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STATE LIBRARY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 xml:space="preserve">BOARD OF COMMISSIONERS MEETING </w:t>
      </w:r>
    </w:p>
    <w:p w:rsidR="00D16340" w:rsidRDefault="007B32DE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27</w:t>
      </w:r>
      <w:r w:rsidR="00D16340">
        <w:rPr>
          <w:sz w:val="24"/>
          <w:szCs w:val="24"/>
        </w:rPr>
        <w:t>, 2023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Library of Louisiana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701 North Fourth Street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Baton Rouge, La</w:t>
      </w:r>
    </w:p>
    <w:p w:rsidR="00685274" w:rsidRDefault="00685274" w:rsidP="00D16340">
      <w:pPr>
        <w:jc w:val="center"/>
        <w:rPr>
          <w:sz w:val="24"/>
          <w:szCs w:val="24"/>
        </w:rPr>
      </w:pPr>
      <w:r w:rsidRPr="00685274">
        <w:rPr>
          <w:sz w:val="24"/>
          <w:szCs w:val="24"/>
        </w:rPr>
        <w:t xml:space="preserve">5th Floor Capitol View Room </w:t>
      </w:r>
    </w:p>
    <w:p w:rsidR="00D16340" w:rsidRPr="00600683" w:rsidRDefault="007B32DE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5:30 p</w:t>
      </w:r>
      <w:r w:rsidR="00D16340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Call to Order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 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Minutes</w:t>
      </w:r>
      <w:r>
        <w:rPr>
          <w:sz w:val="24"/>
          <w:szCs w:val="24"/>
        </w:rPr>
        <w:t xml:space="preserve"> from the Quarterly Meeting held </w:t>
      </w:r>
      <w:r w:rsidR="007B32DE">
        <w:rPr>
          <w:sz w:val="24"/>
          <w:szCs w:val="24"/>
        </w:rPr>
        <w:t>September 7</w:t>
      </w:r>
      <w:r>
        <w:rPr>
          <w:sz w:val="24"/>
          <w:szCs w:val="24"/>
        </w:rPr>
        <w:t>, 2023</w:t>
      </w:r>
    </w:p>
    <w:p w:rsidR="00B54206" w:rsidRDefault="00B54206" w:rsidP="00B54206">
      <w:pPr>
        <w:pStyle w:val="ListParagraph"/>
        <w:rPr>
          <w:sz w:val="24"/>
          <w:szCs w:val="24"/>
        </w:rPr>
      </w:pPr>
    </w:p>
    <w:p w:rsidR="00D16340" w:rsidRDefault="00B54206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</w:t>
      </w:r>
    </w:p>
    <w:p w:rsidR="00B54206" w:rsidRDefault="00B54206" w:rsidP="00B5420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Librarian’s Report</w:t>
      </w:r>
    </w:p>
    <w:p w:rsidR="00B54206" w:rsidRDefault="00B54206" w:rsidP="00B5420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Departmental Quarterly Reports</w:t>
      </w:r>
    </w:p>
    <w:p w:rsidR="00BD5A66" w:rsidRDefault="00BD5A66" w:rsidP="00BD5A66">
      <w:pPr>
        <w:ind w:left="1080"/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D16340" w:rsidRDefault="00D16340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Reception for new State Librarian at Administrative Librarian’s Conference, November 3, 2023</w:t>
      </w:r>
    </w:p>
    <w:p w:rsidR="00BD5A66" w:rsidRDefault="00BD5A6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Future meeting date</w:t>
      </w:r>
      <w:r w:rsidR="00325C19">
        <w:rPr>
          <w:sz w:val="24"/>
          <w:szCs w:val="24"/>
        </w:rPr>
        <w:t>s</w:t>
      </w:r>
    </w:p>
    <w:p w:rsidR="00BD5A66" w:rsidRDefault="00BD5A6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for agenda items for future meetings</w:t>
      </w:r>
    </w:p>
    <w:p w:rsidR="000A1C1D" w:rsidRPr="000E65EE" w:rsidRDefault="000A1C1D" w:rsidP="000A1C1D">
      <w:pPr>
        <w:pStyle w:val="ListParagraph"/>
        <w:ind w:left="1440"/>
        <w:rPr>
          <w:sz w:val="24"/>
          <w:szCs w:val="24"/>
        </w:rPr>
      </w:pPr>
    </w:p>
    <w:p w:rsidR="000A1C1D" w:rsidRPr="000A1C1D" w:rsidRDefault="000A1C1D" w:rsidP="000A1C1D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0A1C1D">
        <w:rPr>
          <w:sz w:val="24"/>
          <w:szCs w:val="24"/>
        </w:rPr>
        <w:t>Executive Session – Discussion of Litigation regarding Rebecca Hamilton v. Billy Nungesser, and the State of Louisiana, Department of Culture, Recreation, and Tourism in Docket No. C-727,069, 19</w:t>
      </w:r>
      <w:r w:rsidRPr="000A1C1D">
        <w:rPr>
          <w:sz w:val="24"/>
          <w:szCs w:val="24"/>
          <w:vertAlign w:val="superscript"/>
        </w:rPr>
        <w:t>th</w:t>
      </w:r>
      <w:r w:rsidRPr="000A1C1D">
        <w:rPr>
          <w:sz w:val="24"/>
          <w:szCs w:val="24"/>
        </w:rPr>
        <w:t xml:space="preserve"> Judicial District Court </w:t>
      </w:r>
    </w:p>
    <w:p w:rsidR="00D16340" w:rsidRPr="00A54FEE" w:rsidRDefault="00D16340" w:rsidP="00D16340">
      <w:pPr>
        <w:rPr>
          <w:sz w:val="24"/>
          <w:szCs w:val="24"/>
        </w:rPr>
      </w:pPr>
    </w:p>
    <w:p w:rsidR="00D16340" w:rsidRPr="003A2658" w:rsidRDefault="00D16340" w:rsidP="00CD5B14">
      <w:pPr>
        <w:numPr>
          <w:ilvl w:val="0"/>
          <w:numId w:val="1"/>
        </w:numPr>
        <w:rPr>
          <w:sz w:val="24"/>
          <w:szCs w:val="24"/>
        </w:rPr>
      </w:pPr>
      <w:r w:rsidRPr="003A2658">
        <w:rPr>
          <w:sz w:val="24"/>
          <w:szCs w:val="24"/>
        </w:rPr>
        <w:t>Adjournment</w:t>
      </w:r>
    </w:p>
    <w:p w:rsidR="00D16340" w:rsidRDefault="00D16340" w:rsidP="00D16340">
      <w:pPr>
        <w:rPr>
          <w:sz w:val="24"/>
          <w:szCs w:val="24"/>
        </w:rPr>
      </w:pPr>
    </w:p>
    <w:p w:rsidR="002E5E06" w:rsidRPr="002D5016" w:rsidRDefault="00D16340" w:rsidP="00D16340">
      <w:r w:rsidRPr="002D5016"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2D5016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DE" w:rsidRDefault="005462DE">
      <w:r>
        <w:separator/>
      </w:r>
    </w:p>
  </w:endnote>
  <w:endnote w:type="continuationSeparator" w:id="0">
    <w:p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DE" w:rsidRDefault="005462DE">
      <w:r>
        <w:separator/>
      </w:r>
    </w:p>
  </w:footnote>
  <w:footnote w:type="continuationSeparator" w:id="0">
    <w:p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Header"/>
    </w:pPr>
    <w:r w:rsidRPr="0016528A">
      <w:rPr>
        <w:noProof/>
      </w:rPr>
      <w:drawing>
        <wp:inline distT="0" distB="0" distL="0" distR="0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8AEAD568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84ED7"/>
    <w:rsid w:val="00086177"/>
    <w:rsid w:val="000A1C1D"/>
    <w:rsid w:val="00120127"/>
    <w:rsid w:val="0023141E"/>
    <w:rsid w:val="002B1E5B"/>
    <w:rsid w:val="002D5016"/>
    <w:rsid w:val="002D618C"/>
    <w:rsid w:val="002E5E06"/>
    <w:rsid w:val="00325C19"/>
    <w:rsid w:val="00385A91"/>
    <w:rsid w:val="003A2658"/>
    <w:rsid w:val="00472D6F"/>
    <w:rsid w:val="00512431"/>
    <w:rsid w:val="005462DE"/>
    <w:rsid w:val="00551038"/>
    <w:rsid w:val="00570504"/>
    <w:rsid w:val="005A5BCC"/>
    <w:rsid w:val="00623633"/>
    <w:rsid w:val="00685274"/>
    <w:rsid w:val="006E641E"/>
    <w:rsid w:val="006F559E"/>
    <w:rsid w:val="00704101"/>
    <w:rsid w:val="007228D8"/>
    <w:rsid w:val="00757CC2"/>
    <w:rsid w:val="007B32DE"/>
    <w:rsid w:val="00880306"/>
    <w:rsid w:val="00927F15"/>
    <w:rsid w:val="00976A7A"/>
    <w:rsid w:val="00A15D3F"/>
    <w:rsid w:val="00A352EB"/>
    <w:rsid w:val="00B12354"/>
    <w:rsid w:val="00B13FFD"/>
    <w:rsid w:val="00B54206"/>
    <w:rsid w:val="00B553AA"/>
    <w:rsid w:val="00BD5A66"/>
    <w:rsid w:val="00C460D3"/>
    <w:rsid w:val="00C71F63"/>
    <w:rsid w:val="00C82A62"/>
    <w:rsid w:val="00C861DD"/>
    <w:rsid w:val="00D16340"/>
    <w:rsid w:val="00D35AB6"/>
    <w:rsid w:val="00D51D95"/>
    <w:rsid w:val="00D86FC6"/>
    <w:rsid w:val="00E354BA"/>
    <w:rsid w:val="00E55C63"/>
    <w:rsid w:val="00ED1340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DFEAF28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9</cp:revision>
  <dcterms:created xsi:type="dcterms:W3CDTF">2023-10-05T16:28:00Z</dcterms:created>
  <dcterms:modified xsi:type="dcterms:W3CDTF">2023-10-13T16:21:00Z</dcterms:modified>
</cp:coreProperties>
</file>